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EA" w:rsidRPr="00426BEA" w:rsidRDefault="00426BEA" w:rsidP="00426BEA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426BEA">
        <w:rPr>
          <w:bCs/>
          <w:color w:val="000000"/>
          <w:sz w:val="28"/>
          <w:szCs w:val="28"/>
        </w:rPr>
        <w:t>Постановление Правительства РФ от 24 мая 2014 г. N 481</w:t>
      </w:r>
      <w:r w:rsidRPr="00426BEA">
        <w:rPr>
          <w:bCs/>
          <w:color w:val="000000"/>
          <w:sz w:val="28"/>
          <w:szCs w:val="28"/>
        </w:rPr>
        <w:br/>
        <w:t>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</w:p>
    <w:p w:rsidR="00426BEA" w:rsidRPr="00426BEA" w:rsidRDefault="00426BEA" w:rsidP="00426BEA">
      <w:pPr>
        <w:jc w:val="both"/>
        <w:rPr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br/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В соответствии со </w:t>
      </w:r>
      <w:hyperlink r:id="rId4" w:anchor="block_1551" w:history="1">
        <w:r w:rsidRPr="00426BEA">
          <w:rPr>
            <w:bCs/>
            <w:color w:val="3272C0"/>
            <w:sz w:val="28"/>
            <w:szCs w:val="28"/>
          </w:rPr>
          <w:t>статьей 155.1</w:t>
        </w:r>
      </w:hyperlink>
      <w:r w:rsidRPr="00426BEA">
        <w:rPr>
          <w:bCs/>
          <w:color w:val="000000"/>
          <w:sz w:val="28"/>
          <w:szCs w:val="28"/>
        </w:rPr>
        <w:t> Семейного кодекса Российской Федерации Правительство Российской Федерации постановляет: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1. Утвердить прилагаемое </w:t>
      </w:r>
      <w:hyperlink r:id="rId5" w:anchor="block_1000" w:history="1">
        <w:r w:rsidRPr="00426BEA">
          <w:rPr>
            <w:bCs/>
            <w:color w:val="3272C0"/>
            <w:sz w:val="28"/>
            <w:szCs w:val="28"/>
          </w:rPr>
          <w:t>Положение</w:t>
        </w:r>
      </w:hyperlink>
      <w:r w:rsidRPr="00426BEA">
        <w:rPr>
          <w:bCs/>
          <w:color w:val="000000"/>
          <w:sz w:val="28"/>
          <w:szCs w:val="28"/>
        </w:rPr>
        <w:t> 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2. Признать утратившим силу </w:t>
      </w:r>
      <w:hyperlink r:id="rId6" w:history="1">
        <w:r w:rsidRPr="00426BEA">
          <w:rPr>
            <w:bCs/>
            <w:color w:val="3272C0"/>
            <w:sz w:val="28"/>
            <w:szCs w:val="28"/>
          </w:rPr>
          <w:t>постановление</w:t>
        </w:r>
      </w:hyperlink>
      <w:r w:rsidRPr="00426BEA">
        <w:rPr>
          <w:bCs/>
          <w:color w:val="000000"/>
          <w:sz w:val="28"/>
          <w:szCs w:val="28"/>
        </w:rPr>
        <w:t> Правительства Российской Федерации от 7 июля 2011 г. N 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 29, ст. 4483).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3. Настоящее постановление вступает в силу с 1 сентября 2015 г.</w:t>
      </w:r>
    </w:p>
    <w:p w:rsidR="00426BEA" w:rsidRPr="00426BEA" w:rsidRDefault="00426BEA" w:rsidP="00426BEA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426BEA" w:rsidRPr="00426BEA" w:rsidTr="00426BEA">
        <w:tc>
          <w:tcPr>
            <w:tcW w:w="3300" w:type="pct"/>
            <w:vAlign w:val="bottom"/>
            <w:hideMark/>
          </w:tcPr>
          <w:p w:rsidR="00426BEA" w:rsidRPr="00426BEA" w:rsidRDefault="00426BEA" w:rsidP="00426BE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26BEA">
              <w:rPr>
                <w:bCs/>
                <w:color w:val="000000"/>
                <w:sz w:val="28"/>
                <w:szCs w:val="28"/>
              </w:rPr>
              <w:t>Председатель Правительства</w:t>
            </w:r>
            <w:r w:rsidRPr="00426BEA">
              <w:rPr>
                <w:bCs/>
                <w:color w:val="000000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26BEA" w:rsidRPr="00426BEA" w:rsidRDefault="00426BEA" w:rsidP="00426BE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26BEA">
              <w:rPr>
                <w:bCs/>
                <w:color w:val="000000"/>
                <w:sz w:val="28"/>
                <w:szCs w:val="28"/>
              </w:rPr>
              <w:t>Д. Медведев</w:t>
            </w:r>
          </w:p>
        </w:tc>
      </w:tr>
    </w:tbl>
    <w:p w:rsidR="00426BEA" w:rsidRPr="00426BEA" w:rsidRDefault="00426BEA" w:rsidP="00426BEA">
      <w:pPr>
        <w:jc w:val="both"/>
        <w:rPr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br/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Москва</w:t>
      </w:r>
    </w:p>
    <w:p w:rsidR="00426BEA" w:rsidRPr="00426BEA" w:rsidRDefault="00426BEA" w:rsidP="00426BEA">
      <w:pPr>
        <w:ind w:firstLine="120"/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24 мая 2014 г. N 481</w:t>
      </w:r>
    </w:p>
    <w:p w:rsidR="00426BEA" w:rsidRPr="00426BEA" w:rsidRDefault="00426BEA" w:rsidP="00426BEA">
      <w:pPr>
        <w:jc w:val="both"/>
        <w:rPr>
          <w:sz w:val="28"/>
          <w:szCs w:val="28"/>
        </w:rPr>
      </w:pPr>
    </w:p>
    <w:p w:rsidR="00426BEA" w:rsidRPr="00426BEA" w:rsidRDefault="00426BEA" w:rsidP="00426BEA">
      <w:pPr>
        <w:jc w:val="center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Положение</w:t>
      </w:r>
      <w:r w:rsidRPr="00426BEA">
        <w:rPr>
          <w:bCs/>
          <w:color w:val="000000"/>
          <w:sz w:val="28"/>
          <w:szCs w:val="28"/>
        </w:rPr>
        <w:br/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Pr="00426BEA">
        <w:rPr>
          <w:bCs/>
          <w:color w:val="000000"/>
          <w:sz w:val="28"/>
          <w:szCs w:val="28"/>
        </w:rPr>
        <w:br/>
        <w:t>(утв. </w:t>
      </w:r>
      <w:hyperlink r:id="rId7" w:history="1">
        <w:r w:rsidRPr="00426BEA">
          <w:rPr>
            <w:bCs/>
            <w:color w:val="3272C0"/>
            <w:sz w:val="28"/>
            <w:szCs w:val="28"/>
          </w:rPr>
          <w:t>постановлением</w:t>
        </w:r>
      </w:hyperlink>
      <w:r w:rsidRPr="00426BEA">
        <w:rPr>
          <w:bCs/>
          <w:color w:val="000000"/>
          <w:sz w:val="28"/>
          <w:szCs w:val="28"/>
        </w:rPr>
        <w:t> Правительства РФ от 24 мая 2014 г. N 481)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</w:t>
      </w:r>
      <w:r w:rsidRPr="00426BEA">
        <w:rPr>
          <w:bCs/>
          <w:color w:val="000000"/>
          <w:sz w:val="28"/>
          <w:szCs w:val="28"/>
        </w:rPr>
        <w:lastRenderedPageBreak/>
        <w:t>развития личности, защиты прав и интересов детей и светского характера образования.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hyperlink r:id="rId8" w:history="1">
        <w:r w:rsidRPr="00426BEA">
          <w:rPr>
            <w:bCs/>
            <w:color w:val="3272C0"/>
            <w:sz w:val="28"/>
            <w:szCs w:val="28"/>
          </w:rPr>
          <w:t>3</w:t>
        </w:r>
      </w:hyperlink>
      <w:r w:rsidRPr="00426BEA">
        <w:rPr>
          <w:bCs/>
          <w:color w:val="000000"/>
          <w:sz w:val="28"/>
          <w:szCs w:val="28"/>
        </w:rPr>
        <w:t>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 </w:t>
      </w:r>
      <w:hyperlink r:id="rId9" w:anchor="block_12" w:history="1">
        <w:r w:rsidRPr="00426BEA">
          <w:rPr>
            <w:bCs/>
            <w:color w:val="3272C0"/>
            <w:sz w:val="28"/>
            <w:szCs w:val="28"/>
          </w:rPr>
          <w:t>статьей 12</w:t>
        </w:r>
      </w:hyperlink>
      <w:r w:rsidRPr="00426BEA">
        <w:rPr>
          <w:bCs/>
          <w:color w:val="000000"/>
          <w:sz w:val="28"/>
          <w:szCs w:val="28"/>
        </w:rPr>
        <w:t> Федерального закона "Об опеке и попечительстве".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а) личное дело ребенка, сформированное органом опеки и попечительства в соответствии с </w:t>
      </w:r>
      <w:hyperlink r:id="rId10" w:anchor="block_6000" w:history="1">
        <w:r w:rsidRPr="00426BEA">
          <w:rPr>
            <w:bCs/>
            <w:color w:val="3272C0"/>
            <w:sz w:val="28"/>
            <w:szCs w:val="28"/>
          </w:rPr>
          <w:t>Правилами</w:t>
        </w:r>
      </w:hyperlink>
      <w:r w:rsidRPr="00426BEA">
        <w:rPr>
          <w:bCs/>
          <w:color w:val="000000"/>
          <w:sz w:val="28"/>
          <w:szCs w:val="28"/>
        </w:rPr>
        <w:t> ведения личных дел несовершеннолетних подопечных, утвержденными </w:t>
      </w:r>
      <w:hyperlink r:id="rId11" w:history="1">
        <w:r w:rsidRPr="00426BEA">
          <w:rPr>
            <w:bCs/>
            <w:color w:val="3272C0"/>
            <w:sz w:val="28"/>
            <w:szCs w:val="28"/>
          </w:rPr>
          <w:t>постановлением</w:t>
        </w:r>
      </w:hyperlink>
      <w:r w:rsidRPr="00426BEA">
        <w:rPr>
          <w:bCs/>
          <w:color w:val="000000"/>
          <w:sz w:val="28"/>
          <w:szCs w:val="28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7. Пребывание детей со дня выявления детей до принятия акта, указанного в </w:t>
      </w:r>
      <w:hyperlink r:id="rId12" w:anchor="block_1006" w:history="1">
        <w:r w:rsidRPr="00426BEA">
          <w:rPr>
            <w:bCs/>
            <w:color w:val="3272C0"/>
            <w:sz w:val="28"/>
            <w:szCs w:val="28"/>
          </w:rPr>
          <w:t>пункте 6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8. Организацией для детей-сирот обеспечивается в течение одного месяца со дня издания акта, указанного в </w:t>
      </w:r>
      <w:hyperlink r:id="rId13" w:anchor="block_1006" w:history="1">
        <w:r w:rsidRPr="00426BEA">
          <w:rPr>
            <w:bCs/>
            <w:color w:val="3272C0"/>
            <w:sz w:val="28"/>
            <w:szCs w:val="28"/>
          </w:rPr>
          <w:t>пункте 6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</w:t>
      </w:r>
      <w:proofErr w:type="spellStart"/>
      <w:r w:rsidRPr="00426BEA">
        <w:rPr>
          <w:bCs/>
          <w:color w:val="000000"/>
          <w:sz w:val="28"/>
          <w:szCs w:val="28"/>
        </w:rPr>
        <w:t>психолого-медико-</w:t>
      </w:r>
      <w:r w:rsidRPr="00426BEA">
        <w:rPr>
          <w:bCs/>
          <w:color w:val="000000"/>
          <w:sz w:val="28"/>
          <w:szCs w:val="28"/>
        </w:rPr>
        <w:lastRenderedPageBreak/>
        <w:t>педагогического</w:t>
      </w:r>
      <w:proofErr w:type="spellEnd"/>
      <w:r w:rsidRPr="00426BEA">
        <w:rPr>
          <w:bCs/>
          <w:color w:val="000000"/>
          <w:sz w:val="28"/>
          <w:szCs w:val="28"/>
        </w:rPr>
        <w:t xml:space="preserve">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</w:t>
      </w:r>
      <w:proofErr w:type="spellStart"/>
      <w:r w:rsidRPr="00426BEA">
        <w:rPr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426BEA">
        <w:rPr>
          <w:bCs/>
          <w:color w:val="000000"/>
          <w:sz w:val="28"/>
          <w:szCs w:val="28"/>
        </w:rPr>
        <w:t xml:space="preserve"> комиссии.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10. Документы, предусмотренные </w:t>
      </w:r>
      <w:hyperlink r:id="rId14" w:anchor="block_1006" w:history="1">
        <w:r w:rsidRPr="00426BEA">
          <w:rPr>
            <w:bCs/>
            <w:color w:val="3272C0"/>
            <w:sz w:val="28"/>
            <w:szCs w:val="28"/>
          </w:rPr>
          <w:t>пунктами 6</w:t>
        </w:r>
      </w:hyperlink>
      <w:r w:rsidRPr="00426BEA">
        <w:rPr>
          <w:bCs/>
          <w:color w:val="000000"/>
          <w:sz w:val="28"/>
          <w:szCs w:val="28"/>
        </w:rPr>
        <w:t>, </w:t>
      </w:r>
      <w:hyperlink r:id="rId15" w:anchor="block_1008" w:history="1">
        <w:r w:rsidRPr="00426BEA">
          <w:rPr>
            <w:bCs/>
            <w:color w:val="3272C0"/>
            <w:sz w:val="28"/>
            <w:szCs w:val="28"/>
          </w:rPr>
          <w:t>8</w:t>
        </w:r>
      </w:hyperlink>
      <w:r w:rsidRPr="00426BEA">
        <w:rPr>
          <w:bCs/>
          <w:color w:val="000000"/>
          <w:sz w:val="28"/>
          <w:szCs w:val="28"/>
        </w:rPr>
        <w:t> и </w:t>
      </w:r>
      <w:hyperlink r:id="rId16" w:anchor="block_1009" w:history="1">
        <w:r w:rsidRPr="00426BEA">
          <w:rPr>
            <w:bCs/>
            <w:color w:val="3272C0"/>
            <w:sz w:val="28"/>
            <w:szCs w:val="28"/>
          </w:rPr>
          <w:t>9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12. Дети, чьи родители, усыновители либо опекуны (попечители) (далее - законные представители) согласно </w:t>
      </w:r>
      <w:hyperlink r:id="rId17" w:anchor="block_15512" w:history="1">
        <w:r w:rsidRPr="00426BEA">
          <w:rPr>
            <w:bCs/>
            <w:color w:val="3272C0"/>
            <w:sz w:val="28"/>
            <w:szCs w:val="28"/>
          </w:rPr>
          <w:t>пункту 2 статьи 155.1</w:t>
        </w:r>
      </w:hyperlink>
      <w:r w:rsidRPr="00426BEA">
        <w:rPr>
          <w:bCs/>
          <w:color w:val="000000"/>
          <w:sz w:val="28"/>
          <w:szCs w:val="28"/>
        </w:rPr>
        <w:t> 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13. Для временного помещения в организацию для детей-сирот детей, указанных в </w:t>
      </w:r>
      <w:hyperlink r:id="rId18" w:anchor="block_1012" w:history="1">
        <w:r w:rsidRPr="00426BEA">
          <w:rPr>
            <w:bCs/>
            <w:color w:val="3272C0"/>
            <w:sz w:val="28"/>
            <w:szCs w:val="28"/>
          </w:rPr>
          <w:t>пункте 12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 </w:t>
      </w:r>
      <w:hyperlink r:id="rId19" w:anchor="block_1000" w:history="1">
        <w:r w:rsidRPr="00426BEA">
          <w:rPr>
            <w:bCs/>
            <w:color w:val="3272C0"/>
            <w:sz w:val="28"/>
            <w:szCs w:val="28"/>
          </w:rPr>
          <w:t>примерная форма</w:t>
        </w:r>
      </w:hyperlink>
      <w:r w:rsidRPr="00426BEA">
        <w:rPr>
          <w:bCs/>
          <w:color w:val="000000"/>
          <w:sz w:val="28"/>
          <w:szCs w:val="28"/>
        </w:rPr>
        <w:t> которого утверждается Министерством образования и науки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14. В случае продления сроков пребывания ребенка в организации для детей-сирот, определенных в соглашении, указанном в </w:t>
      </w:r>
      <w:hyperlink r:id="rId20" w:anchor="block_1013" w:history="1">
        <w:r w:rsidRPr="00426BEA">
          <w:rPr>
            <w:bCs/>
            <w:color w:val="3272C0"/>
            <w:sz w:val="28"/>
            <w:szCs w:val="28"/>
          </w:rPr>
          <w:t>пункте 13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руководитель организации для детей-сирот информирует об этом орган опеки и попечительства.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</w:t>
      </w:r>
      <w:r w:rsidRPr="00426BEA">
        <w:rPr>
          <w:bCs/>
          <w:color w:val="000000"/>
          <w:sz w:val="28"/>
          <w:szCs w:val="28"/>
        </w:rPr>
        <w:lastRenderedPageBreak/>
        <w:t>органом опеки и попечительства в организацию для детей-сирот представляются: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б) копия свидетельства о рождении или паспорта ребенка;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в) копии документов, удостоверяющих личность и полномочия законных представителей;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г) сведения о близких родственниках ребенка (при наличии);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д</w:t>
      </w:r>
      <w:proofErr w:type="spellEnd"/>
      <w:r w:rsidRPr="00426BEA">
        <w:rPr>
          <w:bCs/>
          <w:color w:val="000000"/>
          <w:sz w:val="28"/>
          <w:szCs w:val="28"/>
        </w:rPr>
        <w:t>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е) заключение </w:t>
      </w:r>
      <w:proofErr w:type="spellStart"/>
      <w:r w:rsidRPr="00426BEA">
        <w:rPr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426BEA">
        <w:rPr>
          <w:bCs/>
          <w:color w:val="000000"/>
          <w:sz w:val="28"/>
          <w:szCs w:val="28"/>
        </w:rPr>
        <w:t xml:space="preserve"> комиссии (при его наличии) - для детей с ограниченными возможностями здоровья;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ж) индивидуальная программа реабилитации ребенка-инвалида (при ее наличии);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з</w:t>
      </w:r>
      <w:proofErr w:type="spellEnd"/>
      <w:r w:rsidRPr="00426BEA">
        <w:rPr>
          <w:bCs/>
          <w:color w:val="000000"/>
          <w:sz w:val="28"/>
          <w:szCs w:val="28"/>
        </w:rPr>
        <w:t>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и) акт обследования условий жизни ребенка.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16. Дети, в том числе дети, указанные в </w:t>
      </w:r>
      <w:hyperlink r:id="rId21" w:anchor="block_1012" w:history="1">
        <w:r w:rsidRPr="00426BEA">
          <w:rPr>
            <w:bCs/>
            <w:color w:val="3272C0"/>
            <w:sz w:val="28"/>
            <w:szCs w:val="28"/>
          </w:rPr>
          <w:t>пункте 12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lastRenderedPageBreak/>
        <w:t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 </w:t>
      </w:r>
      <w:hyperlink r:id="rId22" w:anchor="block_1006" w:history="1">
        <w:r w:rsidRPr="00426BEA">
          <w:rPr>
            <w:bCs/>
            <w:color w:val="3272C0"/>
            <w:sz w:val="28"/>
            <w:szCs w:val="28"/>
          </w:rPr>
          <w:t>пунктами 6</w:t>
        </w:r>
      </w:hyperlink>
      <w:r w:rsidRPr="00426BEA">
        <w:rPr>
          <w:bCs/>
          <w:color w:val="000000"/>
          <w:sz w:val="28"/>
          <w:szCs w:val="28"/>
        </w:rPr>
        <w:t> и </w:t>
      </w:r>
      <w:hyperlink r:id="rId23" w:anchor="block_1015" w:history="1">
        <w:r w:rsidRPr="00426BEA">
          <w:rPr>
            <w:bCs/>
            <w:color w:val="3272C0"/>
            <w:sz w:val="28"/>
            <w:szCs w:val="28"/>
          </w:rPr>
          <w:t>15</w:t>
        </w:r>
      </w:hyperlink>
      <w:r w:rsidRPr="00426BEA">
        <w:rPr>
          <w:bCs/>
          <w:color w:val="000000"/>
          <w:sz w:val="28"/>
          <w:szCs w:val="28"/>
        </w:rPr>
        <w:t> 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22. Дети в возрасте от 3 лет и до достижения совершеннолетия или признания детей в соответствии с </w:t>
      </w:r>
      <w:hyperlink r:id="rId24" w:anchor="block_21" w:history="1">
        <w:r w:rsidRPr="00426BEA">
          <w:rPr>
            <w:bCs/>
            <w:color w:val="3272C0"/>
            <w:sz w:val="28"/>
            <w:szCs w:val="28"/>
          </w:rPr>
          <w:t>законодательством</w:t>
        </w:r>
      </w:hyperlink>
      <w:r w:rsidRPr="00426BEA">
        <w:rPr>
          <w:bCs/>
          <w:color w:val="000000"/>
          <w:sz w:val="28"/>
          <w:szCs w:val="28"/>
        </w:rPr>
        <w:t> 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24. Дети с ограниченными возможностями здоровья в соответствии с рекомендациями </w:t>
      </w:r>
      <w:proofErr w:type="spellStart"/>
      <w:r w:rsidRPr="00426BEA">
        <w:rPr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426BEA">
        <w:rPr>
          <w:bCs/>
          <w:color w:val="000000"/>
          <w:sz w:val="28"/>
          <w:szCs w:val="28"/>
        </w:rPr>
        <w:t xml:space="preserve"> комиссии обучаются по адаптированным общеобразовательным программам.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lastRenderedPageBreak/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30. Организацией для детей-сирот обеспечивается обучение детей по дополнительным </w:t>
      </w:r>
      <w:proofErr w:type="spellStart"/>
      <w:r w:rsidRPr="00426BEA">
        <w:rPr>
          <w:bCs/>
          <w:color w:val="000000"/>
          <w:sz w:val="28"/>
          <w:szCs w:val="28"/>
        </w:rPr>
        <w:t>общеразвивающим</w:t>
      </w:r>
      <w:proofErr w:type="spellEnd"/>
      <w:r w:rsidRPr="00426BEA">
        <w:rPr>
          <w:bCs/>
          <w:color w:val="000000"/>
          <w:sz w:val="28"/>
          <w:szCs w:val="28"/>
        </w:rPr>
        <w:t xml:space="preserve">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31. Организация для детей-сирот может разрешать временно бесплатно проживать и питаться в организации для детей-сирот лицам из числа детей, </w:t>
      </w:r>
      <w:r w:rsidRPr="00426BEA">
        <w:rPr>
          <w:bCs/>
          <w:color w:val="000000"/>
          <w:sz w:val="28"/>
          <w:szCs w:val="28"/>
        </w:rPr>
        <w:lastRenderedPageBreak/>
        <w:t>завершивших пребывание в организации для детей-сирот, но не старше 23 лет.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426BEA">
        <w:rPr>
          <w:bCs/>
          <w:color w:val="000000"/>
          <w:sz w:val="28"/>
          <w:szCs w:val="28"/>
        </w:rPr>
        <w:t>неполнородных</w:t>
      </w:r>
      <w:proofErr w:type="spellEnd"/>
      <w:r w:rsidRPr="00426BEA">
        <w:rPr>
          <w:bCs/>
          <w:color w:val="000000"/>
          <w:sz w:val="28"/>
          <w:szCs w:val="28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35. Численность детей в воспитательной группе не должна превышать 8 человек, а в возрасте до 4 лет - 6 человек.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36. </w:t>
      </w:r>
      <w:hyperlink r:id="rId25" w:tgtFrame="_blank" w:tooltip="perevedem.ru" w:history="1">
        <w:r w:rsidRPr="00426BEA">
          <w:rPr>
            <w:bCs/>
            <w:color w:val="3272C0"/>
            <w:sz w:val="28"/>
            <w:szCs w:val="28"/>
          </w:rPr>
          <w:t>Перевод</w:t>
        </w:r>
      </w:hyperlink>
      <w:r w:rsidRPr="00426BEA">
        <w:rPr>
          <w:bCs/>
          <w:color w:val="000000"/>
          <w:sz w:val="28"/>
          <w:szCs w:val="28"/>
        </w:rPr>
        <w:t> 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</w:t>
      </w:r>
      <w:r w:rsidRPr="00426BEA">
        <w:rPr>
          <w:bCs/>
          <w:color w:val="000000"/>
          <w:sz w:val="28"/>
          <w:szCs w:val="28"/>
        </w:rPr>
        <w:lastRenderedPageBreak/>
        <w:t>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</w:t>
      </w:r>
      <w:proofErr w:type="spellStart"/>
      <w:r w:rsidRPr="00426BEA">
        <w:rPr>
          <w:bCs/>
          <w:color w:val="000000"/>
          <w:sz w:val="28"/>
          <w:szCs w:val="28"/>
        </w:rPr>
        <w:t>досуговых</w:t>
      </w:r>
      <w:proofErr w:type="spellEnd"/>
      <w:r w:rsidRPr="00426BEA">
        <w:rPr>
          <w:bCs/>
          <w:color w:val="000000"/>
          <w:sz w:val="28"/>
          <w:szCs w:val="28"/>
        </w:rPr>
        <w:t xml:space="preserve">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 </w:t>
      </w:r>
      <w:hyperlink r:id="rId26" w:tgtFrame="_blank" w:tooltip="edarling.ru" w:history="1">
        <w:r w:rsidRPr="00426BEA">
          <w:rPr>
            <w:bCs/>
            <w:color w:val="3272C0"/>
            <w:sz w:val="28"/>
            <w:szCs w:val="28"/>
          </w:rPr>
          <w:t>знакомства</w:t>
        </w:r>
      </w:hyperlink>
      <w:r w:rsidRPr="00426BEA">
        <w:rPr>
          <w:bCs/>
          <w:color w:val="000000"/>
          <w:sz w:val="28"/>
          <w:szCs w:val="28"/>
        </w:rPr>
        <w:t> и установления контакта между ребенком и указанными лицами.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lastRenderedPageBreak/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51. К видам деятельности организаций для детей-сирот относятся следующие виды деятельности: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426BEA">
        <w:rPr>
          <w:bCs/>
          <w:color w:val="000000"/>
          <w:sz w:val="28"/>
          <w:szCs w:val="28"/>
        </w:rPr>
        <w:t>самообслуживающему</w:t>
      </w:r>
      <w:proofErr w:type="spellEnd"/>
      <w:r w:rsidRPr="00426BEA">
        <w:rPr>
          <w:bCs/>
          <w:color w:val="000000"/>
          <w:sz w:val="28"/>
          <w:szCs w:val="28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г) деятельность по предупреждению нарушения личных неимущественных и имущественных прав детей;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д</w:t>
      </w:r>
      <w:proofErr w:type="spellEnd"/>
      <w:r w:rsidRPr="00426BEA">
        <w:rPr>
          <w:bCs/>
          <w:color w:val="000000"/>
          <w:sz w:val="28"/>
          <w:szCs w:val="28"/>
        </w:rPr>
        <w:t xml:space="preserve">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</w:t>
      </w:r>
      <w:r w:rsidRPr="00426BEA">
        <w:rPr>
          <w:bCs/>
          <w:color w:val="000000"/>
          <w:sz w:val="28"/>
          <w:szCs w:val="28"/>
        </w:rPr>
        <w:lastRenderedPageBreak/>
        <w:t>возможности восстановления родителей в родительских правах или отмены ограничения родительских прав;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з</w:t>
      </w:r>
      <w:proofErr w:type="spellEnd"/>
      <w:r w:rsidRPr="00426BEA">
        <w:rPr>
          <w:bCs/>
          <w:color w:val="000000"/>
          <w:sz w:val="28"/>
          <w:szCs w:val="28"/>
        </w:rPr>
        <w:t>) подготовка детей к усыновлению (удочерению) и передаче под опеку (попечительство);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 </w:t>
      </w:r>
      <w:hyperlink r:id="rId27" w:anchor="block_600" w:history="1">
        <w:r w:rsidRPr="00426BEA">
          <w:rPr>
            <w:bCs/>
            <w:color w:val="3272C0"/>
            <w:sz w:val="28"/>
            <w:szCs w:val="28"/>
          </w:rPr>
          <w:t>семейным законодательством</w:t>
        </w:r>
      </w:hyperlink>
      <w:r w:rsidRPr="00426BEA">
        <w:rPr>
          <w:bCs/>
          <w:color w:val="000000"/>
          <w:sz w:val="28"/>
          <w:szCs w:val="28"/>
        </w:rPr>
        <w:t> Российской Федерации формах, в порядке, установленном </w:t>
      </w:r>
      <w:hyperlink r:id="rId28" w:anchor="block_2000" w:history="1">
        <w:r w:rsidRPr="00426BEA">
          <w:rPr>
            <w:bCs/>
            <w:color w:val="3272C0"/>
            <w:sz w:val="28"/>
            <w:szCs w:val="28"/>
          </w:rPr>
          <w:t>Правилами</w:t>
        </w:r>
      </w:hyperlink>
      <w:r w:rsidRPr="00426BEA">
        <w:rPr>
          <w:bCs/>
          <w:color w:val="000000"/>
          <w:sz w:val="28"/>
          <w:szCs w:val="28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 </w:t>
      </w:r>
      <w:hyperlink r:id="rId29" w:history="1">
        <w:r w:rsidRPr="00426BEA">
          <w:rPr>
            <w:bCs/>
            <w:color w:val="3272C0"/>
            <w:sz w:val="28"/>
            <w:szCs w:val="28"/>
          </w:rPr>
          <w:t>постановлением</w:t>
        </w:r>
      </w:hyperlink>
      <w:r w:rsidRPr="00426BEA">
        <w:rPr>
          <w:bCs/>
          <w:color w:val="000000"/>
          <w:sz w:val="28"/>
          <w:szCs w:val="28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л) </w:t>
      </w:r>
      <w:proofErr w:type="spellStart"/>
      <w:r w:rsidRPr="00426BEA">
        <w:rPr>
          <w:bCs/>
          <w:color w:val="000000"/>
          <w:sz w:val="28"/>
          <w:szCs w:val="28"/>
        </w:rPr>
        <w:t>психолого-медико-педагогическая</w:t>
      </w:r>
      <w:proofErr w:type="spellEnd"/>
      <w:r w:rsidRPr="00426BEA">
        <w:rPr>
          <w:bCs/>
          <w:color w:val="000000"/>
          <w:sz w:val="28"/>
          <w:szCs w:val="28"/>
        </w:rPr>
        <w:t xml:space="preserve">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426BEA">
        <w:rPr>
          <w:bCs/>
          <w:color w:val="000000"/>
          <w:sz w:val="28"/>
          <w:szCs w:val="28"/>
        </w:rPr>
        <w:t>психокоррекционной</w:t>
      </w:r>
      <w:proofErr w:type="spellEnd"/>
      <w:r w:rsidRPr="00426BEA">
        <w:rPr>
          <w:bCs/>
          <w:color w:val="000000"/>
          <w:sz w:val="28"/>
          <w:szCs w:val="28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н</w:t>
      </w:r>
      <w:proofErr w:type="spellEnd"/>
      <w:r w:rsidRPr="00426BEA">
        <w:rPr>
          <w:bCs/>
          <w:color w:val="000000"/>
          <w:sz w:val="28"/>
          <w:szCs w:val="28"/>
        </w:rPr>
        <w:t>) осуществление мероприятий по обеспечению оптимального физического и нервно-психического развития детей;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lastRenderedPageBreak/>
        <w:t>п</w:t>
      </w:r>
      <w:proofErr w:type="spellEnd"/>
      <w:r w:rsidRPr="00426BEA">
        <w:rPr>
          <w:bCs/>
          <w:color w:val="000000"/>
          <w:sz w:val="28"/>
          <w:szCs w:val="28"/>
        </w:rPr>
        <w:t>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р</w:t>
      </w:r>
      <w:proofErr w:type="spellEnd"/>
      <w:r w:rsidRPr="00426BEA">
        <w:rPr>
          <w:bCs/>
          <w:color w:val="000000"/>
          <w:sz w:val="28"/>
          <w:szCs w:val="28"/>
        </w:rPr>
        <w:t>) оказание детям квалифицированной помощи в обучении и коррекции имеющихся проблем в развитии;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т) осуществление реализации индивидуальных программ реабилитации детей-инвалидов;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у) организация отдыха и оздоровления детей;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ф</w:t>
      </w:r>
      <w:proofErr w:type="spellEnd"/>
      <w:r w:rsidRPr="00426BEA">
        <w:rPr>
          <w:bCs/>
          <w:color w:val="000000"/>
          <w:sz w:val="28"/>
          <w:szCs w:val="28"/>
        </w:rPr>
        <w:t>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 </w:t>
      </w:r>
      <w:hyperlink r:id="rId30" w:anchor="block_2000" w:history="1">
        <w:r w:rsidRPr="00426BEA">
          <w:rPr>
            <w:bCs/>
            <w:color w:val="3272C0"/>
            <w:sz w:val="28"/>
            <w:szCs w:val="28"/>
          </w:rPr>
          <w:t>Правилами</w:t>
        </w:r>
      </w:hyperlink>
      <w:r w:rsidRPr="00426BEA">
        <w:rPr>
          <w:bCs/>
          <w:color w:val="000000"/>
          <w:sz w:val="28"/>
          <w:szCs w:val="28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 </w:t>
      </w:r>
      <w:hyperlink r:id="rId31" w:history="1">
        <w:r w:rsidRPr="00426BEA">
          <w:rPr>
            <w:bCs/>
            <w:color w:val="3272C0"/>
            <w:sz w:val="28"/>
            <w:szCs w:val="28"/>
          </w:rPr>
          <w:t>постановлением</w:t>
        </w:r>
      </w:hyperlink>
      <w:r w:rsidRPr="00426BEA">
        <w:rPr>
          <w:bCs/>
          <w:color w:val="000000"/>
          <w:sz w:val="28"/>
          <w:szCs w:val="28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х</w:t>
      </w:r>
      <w:proofErr w:type="spellEnd"/>
      <w:r w:rsidRPr="00426BEA">
        <w:rPr>
          <w:bCs/>
          <w:color w:val="000000"/>
          <w:sz w:val="28"/>
          <w:szCs w:val="28"/>
        </w:rPr>
        <w:t>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 </w:t>
      </w:r>
      <w:hyperlink r:id="rId32" w:anchor="block_6000" w:history="1">
        <w:r w:rsidRPr="00426BEA">
          <w:rPr>
            <w:bCs/>
            <w:color w:val="3272C0"/>
            <w:sz w:val="28"/>
            <w:szCs w:val="28"/>
          </w:rPr>
          <w:t>Правилами</w:t>
        </w:r>
      </w:hyperlink>
      <w:r w:rsidRPr="00426BEA">
        <w:rPr>
          <w:bCs/>
          <w:color w:val="000000"/>
          <w:sz w:val="28"/>
          <w:szCs w:val="28"/>
        </w:rPr>
        <w:t> ведения личных дел несовершеннолетних подопечных, утвержденными </w:t>
      </w:r>
      <w:hyperlink r:id="rId33" w:history="1">
        <w:r w:rsidRPr="00426BEA">
          <w:rPr>
            <w:bCs/>
            <w:color w:val="3272C0"/>
            <w:sz w:val="28"/>
            <w:szCs w:val="28"/>
          </w:rPr>
          <w:t>постановлением</w:t>
        </w:r>
      </w:hyperlink>
      <w:r w:rsidRPr="00426BEA">
        <w:rPr>
          <w:bCs/>
          <w:color w:val="000000"/>
          <w:sz w:val="28"/>
          <w:szCs w:val="28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ц</w:t>
      </w:r>
      <w:proofErr w:type="spellEnd"/>
      <w:r w:rsidRPr="00426BEA">
        <w:rPr>
          <w:bCs/>
          <w:color w:val="000000"/>
          <w:sz w:val="28"/>
          <w:szCs w:val="28"/>
        </w:rPr>
        <w:t>) ведение в установленном порядке личных дел детей;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ш</w:t>
      </w:r>
      <w:proofErr w:type="spellEnd"/>
      <w:r w:rsidRPr="00426BEA">
        <w:rPr>
          <w:bCs/>
          <w:color w:val="000000"/>
          <w:sz w:val="28"/>
          <w:szCs w:val="28"/>
        </w:rPr>
        <w:t>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щ</w:t>
      </w:r>
      <w:proofErr w:type="spellEnd"/>
      <w:r w:rsidRPr="00426BEA">
        <w:rPr>
          <w:bCs/>
          <w:color w:val="000000"/>
          <w:sz w:val="28"/>
          <w:szCs w:val="28"/>
        </w:rPr>
        <w:t>) другие виды деятельности, направленные на обеспечение защиты прав детей.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52. К видам деятельности медицинских организаций наряду с видами деятельности, указанными в </w:t>
      </w:r>
      <w:hyperlink r:id="rId34" w:anchor="block_1051" w:history="1">
        <w:r w:rsidRPr="00426BEA">
          <w:rPr>
            <w:bCs/>
            <w:color w:val="3272C0"/>
            <w:sz w:val="28"/>
            <w:szCs w:val="28"/>
          </w:rPr>
          <w:t>пункте 51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относятся следующие виды деятельности: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lastRenderedPageBreak/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 w:rsidRPr="00426BEA">
        <w:rPr>
          <w:bCs/>
          <w:color w:val="000000"/>
          <w:sz w:val="28"/>
          <w:szCs w:val="28"/>
        </w:rPr>
        <w:t>инвалидизации</w:t>
      </w:r>
      <w:proofErr w:type="spellEnd"/>
      <w:r w:rsidRPr="00426BEA">
        <w:rPr>
          <w:bCs/>
          <w:color w:val="000000"/>
          <w:sz w:val="28"/>
          <w:szCs w:val="28"/>
        </w:rPr>
        <w:t>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в) диспансерное наблюдение детей, страдающих хроническими заболеваниями;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53. К видам деятельности организаций, оказывающих социальные услуги, наряду с видами деятельности, указанными в </w:t>
      </w:r>
      <w:hyperlink r:id="rId35" w:anchor="block_1051" w:history="1">
        <w:r w:rsidRPr="00426BEA">
          <w:rPr>
            <w:bCs/>
            <w:color w:val="3272C0"/>
            <w:sz w:val="28"/>
            <w:szCs w:val="28"/>
          </w:rPr>
          <w:t>пункте 51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относятся следующие виды деятельности: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а) реализация мероприятий по социально-трудовой реабилитации детей с целью восстановления или компенсации утраченных или нарушенных </w:t>
      </w:r>
      <w:r w:rsidRPr="00426BEA">
        <w:rPr>
          <w:bCs/>
          <w:color w:val="000000"/>
          <w:sz w:val="28"/>
          <w:szCs w:val="28"/>
        </w:rPr>
        <w:lastRenderedPageBreak/>
        <w:t>способностей к бытовой, социальной и профессиональной деятельности и интеграции их в общество;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54. К видам деятельности образовательных организаций наряду с видами деятельности, указанными в </w:t>
      </w:r>
      <w:hyperlink r:id="rId36" w:anchor="block_1051" w:history="1">
        <w:r w:rsidRPr="00426BEA">
          <w:rPr>
            <w:bCs/>
            <w:color w:val="3272C0"/>
            <w:sz w:val="28"/>
            <w:szCs w:val="28"/>
          </w:rPr>
          <w:t>пункте 51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относятся следующие виды деятельности: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а) реализация основных и дополнительных общеобразовательных программ;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 xml:space="preserve">58. Взаимодействие организации для детей-сирот с негосударственными некоммерческими, в том числе общественными и религиозными, </w:t>
      </w:r>
      <w:r w:rsidRPr="00426BEA">
        <w:rPr>
          <w:bCs/>
          <w:color w:val="000000"/>
          <w:sz w:val="28"/>
          <w:szCs w:val="28"/>
        </w:rPr>
        <w:lastRenderedPageBreak/>
        <w:t>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б) информацию о численности воспитанников и их возрастных группах;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в) сведения о численности, структуре и составе работников организации для детей-сирот;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г) информацию о направлениях работы с детьми и взаимодействии с организациями и гражданами;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proofErr w:type="spellStart"/>
      <w:r w:rsidRPr="00426BEA">
        <w:rPr>
          <w:bCs/>
          <w:color w:val="000000"/>
          <w:sz w:val="28"/>
          <w:szCs w:val="28"/>
        </w:rPr>
        <w:t>д</w:t>
      </w:r>
      <w:proofErr w:type="spellEnd"/>
      <w:r w:rsidRPr="00426BEA">
        <w:rPr>
          <w:bCs/>
          <w:color w:val="000000"/>
          <w:sz w:val="28"/>
          <w:szCs w:val="28"/>
        </w:rPr>
        <w:t>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426BEA" w:rsidRPr="00426BEA" w:rsidRDefault="00426BEA" w:rsidP="00426BEA">
      <w:pPr>
        <w:jc w:val="both"/>
        <w:rPr>
          <w:bCs/>
          <w:color w:val="000000"/>
          <w:sz w:val="28"/>
          <w:szCs w:val="28"/>
        </w:rPr>
      </w:pPr>
      <w:r w:rsidRPr="00426BEA">
        <w:rPr>
          <w:bCs/>
          <w:color w:val="000000"/>
          <w:sz w:val="28"/>
          <w:szCs w:val="28"/>
        </w:rPr>
        <w:t>62. Организация для детей-сирот может размещать информацию о своей деятельности, указанную в </w:t>
      </w:r>
      <w:hyperlink r:id="rId37" w:anchor="block_1061" w:history="1">
        <w:r w:rsidRPr="00426BEA">
          <w:rPr>
            <w:bCs/>
            <w:color w:val="3272C0"/>
            <w:sz w:val="28"/>
            <w:szCs w:val="28"/>
          </w:rPr>
          <w:t>пункте 61</w:t>
        </w:r>
      </w:hyperlink>
      <w:r w:rsidRPr="00426BEA">
        <w:rPr>
          <w:bCs/>
          <w:color w:val="000000"/>
          <w:sz w:val="28"/>
          <w:szCs w:val="28"/>
        </w:rPr>
        <w:t> настоящего Положения, в средствах массовой информации.</w:t>
      </w:r>
    </w:p>
    <w:p w:rsidR="00426BEA" w:rsidRPr="00426BEA" w:rsidRDefault="00426BEA" w:rsidP="00426BEA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26BEA">
        <w:rPr>
          <w:bCs/>
          <w:color w:val="000000"/>
          <w:sz w:val="28"/>
          <w:szCs w:val="28"/>
        </w:rPr>
        <w:lastRenderedPageBreak/>
        <w:t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 </w:t>
      </w:r>
      <w:hyperlink r:id="rId38" w:tgtFrame="_blank" w:tooltip="perevedem.ru" w:history="1">
        <w:r w:rsidRPr="00426BEA">
          <w:rPr>
            <w:bCs/>
            <w:color w:val="3272C0"/>
            <w:sz w:val="28"/>
            <w:szCs w:val="28"/>
          </w:rPr>
          <w:t>переводу</w:t>
        </w:r>
      </w:hyperlink>
      <w:r w:rsidRPr="00426BEA">
        <w:rPr>
          <w:bCs/>
          <w:color w:val="000000"/>
          <w:sz w:val="28"/>
          <w:szCs w:val="28"/>
        </w:rPr>
        <w:t> 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</w:t>
      </w:r>
      <w:r w:rsidRPr="00426BEA">
        <w:rPr>
          <w:rFonts w:ascii="Arial" w:hAnsi="Arial" w:cs="Arial"/>
          <w:bCs/>
          <w:color w:val="000000"/>
          <w:sz w:val="18"/>
          <w:szCs w:val="18"/>
        </w:rPr>
        <w:t>, продолжения получения образования и перспектив дальнейшего жизнеустройства детей.</w:t>
      </w:r>
    </w:p>
    <w:p w:rsidR="00D65241" w:rsidRPr="00426BEA" w:rsidRDefault="00426BEA" w:rsidP="00426BEA">
      <w:r w:rsidRPr="00426BEA">
        <w:rPr>
          <w:rFonts w:ascii="Arial" w:hAnsi="Arial" w:cs="Arial"/>
          <w:bCs/>
          <w:color w:val="000000"/>
          <w:sz w:val="18"/>
          <w:szCs w:val="18"/>
        </w:rPr>
        <w:br/>
      </w:r>
      <w:r w:rsidRPr="00426BEA">
        <w:rPr>
          <w:rFonts w:ascii="Arial" w:hAnsi="Arial" w:cs="Arial"/>
          <w:bCs/>
          <w:color w:val="000000"/>
          <w:sz w:val="18"/>
          <w:szCs w:val="18"/>
        </w:rPr>
        <w:br/>
      </w:r>
    </w:p>
    <w:sectPr w:rsidR="00D65241" w:rsidRPr="00426BEA" w:rsidSect="0021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45B"/>
    <w:rsid w:val="00142B2A"/>
    <w:rsid w:val="00216F85"/>
    <w:rsid w:val="00426BEA"/>
    <w:rsid w:val="0049745B"/>
    <w:rsid w:val="00A95017"/>
    <w:rsid w:val="00D65241"/>
    <w:rsid w:val="00EC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26BEA"/>
    <w:pPr>
      <w:spacing w:before="100" w:beforeAutospacing="1" w:after="100" w:afterAutospacing="1"/>
    </w:pPr>
  </w:style>
  <w:style w:type="paragraph" w:customStyle="1" w:styleId="s1">
    <w:name w:val="s_1"/>
    <w:basedOn w:val="a"/>
    <w:rsid w:val="00426B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BEA"/>
  </w:style>
  <w:style w:type="character" w:styleId="a3">
    <w:name w:val="Hyperlink"/>
    <w:basedOn w:val="a0"/>
    <w:uiPriority w:val="99"/>
    <w:semiHidden/>
    <w:unhideWhenUsed/>
    <w:rsid w:val="00426BEA"/>
    <w:rPr>
      <w:color w:val="0000FF"/>
      <w:u w:val="single"/>
    </w:rPr>
  </w:style>
  <w:style w:type="paragraph" w:customStyle="1" w:styleId="s16">
    <w:name w:val="s_16"/>
    <w:basedOn w:val="a"/>
    <w:rsid w:val="00426B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18760/" TargetMode="External"/><Relationship Id="rId13" Type="http://schemas.openxmlformats.org/officeDocument/2006/relationships/hyperlink" Target="http://base.garant.ru/70661542/" TargetMode="External"/><Relationship Id="rId18" Type="http://schemas.openxmlformats.org/officeDocument/2006/relationships/hyperlink" Target="http://base.garant.ru/70661542/" TargetMode="External"/><Relationship Id="rId26" Type="http://schemas.openxmlformats.org/officeDocument/2006/relationships/hyperlink" Target="http://cityadspix.com/tsclick-JQB5NWE5-JHFDQSYF?&amp;sa=newkey&amp;sa1=&amp;sa2=&amp;sa3=&amp;sa4=&amp;sa5=&amp;bt=20&amp;pt=9&amp;lt=2&amp;tl=1&amp;im=NzE5NS0wLTE0NjY0OTc2NjUtMTgwODk3MDU%3D&amp;fid=NDQ5NTg1NDE1&amp;kw=%D0%B7%D0%BD%D0%B0%D0%BA%D0%BE%D0%BC%D1%81%D1%82%D0%B2%D0%B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61542/" TargetMode="External"/><Relationship Id="rId34" Type="http://schemas.openxmlformats.org/officeDocument/2006/relationships/hyperlink" Target="http://base.garant.ru/70661542/" TargetMode="External"/><Relationship Id="rId7" Type="http://schemas.openxmlformats.org/officeDocument/2006/relationships/hyperlink" Target="http://base.garant.ru/70661542/" TargetMode="External"/><Relationship Id="rId12" Type="http://schemas.openxmlformats.org/officeDocument/2006/relationships/hyperlink" Target="http://base.garant.ru/70661542/" TargetMode="External"/><Relationship Id="rId17" Type="http://schemas.openxmlformats.org/officeDocument/2006/relationships/hyperlink" Target="http://base.garant.ru/10105807/22/" TargetMode="External"/><Relationship Id="rId25" Type="http://schemas.openxmlformats.org/officeDocument/2006/relationships/hyperlink" Target="http://cityadspix.com/tsclick-EQDSV9PV-HEBQBLUA?&amp;sa=newkey&amp;sa1=&amp;sa2=&amp;sa3=&amp;sa4=&amp;sa5=&amp;bt=20&amp;pt=9&amp;lt=2&amp;tl=1&amp;im=MTkwMTUtMC0xNDY2NDk3NjY1LTE4NDcxNzU1&amp;fid=NDQ5NTg1NDE1&amp;kw=%D0%9F%D0%B5%D1%80%D0%B5%D0%B2%D0%BE%D0%B4" TargetMode="External"/><Relationship Id="rId33" Type="http://schemas.openxmlformats.org/officeDocument/2006/relationships/hyperlink" Target="http://base.garant.ru/195610/" TargetMode="External"/><Relationship Id="rId38" Type="http://schemas.openxmlformats.org/officeDocument/2006/relationships/hyperlink" Target="http://cityadspix.com/tsclick-EQDSV9PV-HEBQBLUA?&amp;sa=newkey&amp;sa1=&amp;sa2=&amp;sa3=&amp;sa4=&amp;sa5=&amp;bt=20&amp;pt=9&amp;lt=2&amp;tl=1&amp;im=MTkwMTUtMC0xNDY2NDk3NjY1LTE4NTgyNDMy&amp;fid=NDQ5NTg1NDE1&amp;kw=%D0%BF%D0%B5%D1%80%D0%B5%D0%B2%D0%BE%D0%B4%D1%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61542/" TargetMode="External"/><Relationship Id="rId20" Type="http://schemas.openxmlformats.org/officeDocument/2006/relationships/hyperlink" Target="http://base.garant.ru/70661542/" TargetMode="External"/><Relationship Id="rId29" Type="http://schemas.openxmlformats.org/officeDocument/2006/relationships/hyperlink" Target="http://base.garant.ru/195610/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55171695/" TargetMode="External"/><Relationship Id="rId11" Type="http://schemas.openxmlformats.org/officeDocument/2006/relationships/hyperlink" Target="http://base.garant.ru/195610/" TargetMode="External"/><Relationship Id="rId24" Type="http://schemas.openxmlformats.org/officeDocument/2006/relationships/hyperlink" Target="http://base.garant.ru/10164072/3/" TargetMode="External"/><Relationship Id="rId32" Type="http://schemas.openxmlformats.org/officeDocument/2006/relationships/hyperlink" Target="http://base.garant.ru/195610/" TargetMode="External"/><Relationship Id="rId37" Type="http://schemas.openxmlformats.org/officeDocument/2006/relationships/hyperlink" Target="http://base.garant.ru/7066154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661542/" TargetMode="External"/><Relationship Id="rId15" Type="http://schemas.openxmlformats.org/officeDocument/2006/relationships/hyperlink" Target="http://base.garant.ru/70661542/" TargetMode="External"/><Relationship Id="rId23" Type="http://schemas.openxmlformats.org/officeDocument/2006/relationships/hyperlink" Target="http://base.garant.ru/70661542/" TargetMode="External"/><Relationship Id="rId28" Type="http://schemas.openxmlformats.org/officeDocument/2006/relationships/hyperlink" Target="http://base.garant.ru/195610/" TargetMode="External"/><Relationship Id="rId36" Type="http://schemas.openxmlformats.org/officeDocument/2006/relationships/hyperlink" Target="http://base.garant.ru/70661542/" TargetMode="External"/><Relationship Id="rId10" Type="http://schemas.openxmlformats.org/officeDocument/2006/relationships/hyperlink" Target="http://base.garant.ru/195610/" TargetMode="External"/><Relationship Id="rId19" Type="http://schemas.openxmlformats.org/officeDocument/2006/relationships/hyperlink" Target="http://base.garant.ru/71178704/" TargetMode="External"/><Relationship Id="rId31" Type="http://schemas.openxmlformats.org/officeDocument/2006/relationships/hyperlink" Target="http://base.garant.ru/195610/" TargetMode="External"/><Relationship Id="rId4" Type="http://schemas.openxmlformats.org/officeDocument/2006/relationships/hyperlink" Target="http://base.garant.ru/10105807/22/" TargetMode="External"/><Relationship Id="rId9" Type="http://schemas.openxmlformats.org/officeDocument/2006/relationships/hyperlink" Target="http://base.garant.ru/193182/3/" TargetMode="External"/><Relationship Id="rId14" Type="http://schemas.openxmlformats.org/officeDocument/2006/relationships/hyperlink" Target="http://base.garant.ru/70661542/" TargetMode="External"/><Relationship Id="rId22" Type="http://schemas.openxmlformats.org/officeDocument/2006/relationships/hyperlink" Target="http://base.garant.ru/70661542/" TargetMode="External"/><Relationship Id="rId27" Type="http://schemas.openxmlformats.org/officeDocument/2006/relationships/hyperlink" Target="http://base.garant.ru/10105807/18/" TargetMode="External"/><Relationship Id="rId30" Type="http://schemas.openxmlformats.org/officeDocument/2006/relationships/hyperlink" Target="http://base.garant.ru/195610/" TargetMode="External"/><Relationship Id="rId35" Type="http://schemas.openxmlformats.org/officeDocument/2006/relationships/hyperlink" Target="http://base.garant.ru/70661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5832</Words>
  <Characters>33244</Characters>
  <Application>Microsoft Office Word</Application>
  <DocSecurity>0</DocSecurity>
  <Lines>277</Lines>
  <Paragraphs>77</Paragraphs>
  <ScaleCrop>false</ScaleCrop>
  <Company>SPecialiST RePack</Company>
  <LinksUpToDate>false</LinksUpToDate>
  <CharactersWithSpaces>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ЦСПСД</cp:lastModifiedBy>
  <cp:revision>3</cp:revision>
  <dcterms:created xsi:type="dcterms:W3CDTF">2016-06-21T08:05:00Z</dcterms:created>
  <dcterms:modified xsi:type="dcterms:W3CDTF">2016-06-21T08:29:00Z</dcterms:modified>
</cp:coreProperties>
</file>